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3" w:line="219" w:lineRule="auto"/>
        <w:rPr>
          <w:rFonts w:hint="eastAsia" w:eastAsia="宋体"/>
          <w:sz w:val="30"/>
          <w:szCs w:val="30"/>
          <w:lang w:val="en-US" w:eastAsia="zh-CN"/>
        </w:rPr>
      </w:pPr>
      <w:r>
        <w:rPr>
          <w:b/>
          <w:bCs/>
          <w:spacing w:val="-15"/>
          <w:sz w:val="30"/>
          <w:szCs w:val="30"/>
        </w:rPr>
        <w:t>附件</w:t>
      </w:r>
      <w:r>
        <w:rPr>
          <w:spacing w:val="10"/>
          <w:sz w:val="30"/>
          <w:szCs w:val="30"/>
        </w:rPr>
        <w:t xml:space="preserve"> </w:t>
      </w:r>
      <w:r>
        <w:rPr>
          <w:rFonts w:hint="eastAsia"/>
          <w:spacing w:val="10"/>
          <w:sz w:val="30"/>
          <w:szCs w:val="30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510" w:lineRule="exact"/>
        <w:textAlignment w:val="auto"/>
        <w:rPr>
          <w:sz w:val="43"/>
          <w:szCs w:val="43"/>
        </w:rPr>
      </w:pPr>
      <w:r>
        <w:rPr>
          <w:b/>
          <w:bCs/>
          <w:spacing w:val="5"/>
          <w:position w:val="18"/>
          <w:sz w:val="43"/>
          <w:szCs w:val="43"/>
        </w:rPr>
        <w:t>常州市第六届高校青年教师教学竞赛暨第五届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510" w:lineRule="exact"/>
        <w:textAlignment w:val="auto"/>
        <w:rPr>
          <w:b/>
          <w:bCs/>
          <w:spacing w:val="5"/>
          <w:position w:val="18"/>
          <w:sz w:val="43"/>
          <w:szCs w:val="43"/>
        </w:rPr>
      </w:pPr>
      <w:r>
        <w:rPr>
          <w:b/>
          <w:bCs/>
          <w:spacing w:val="5"/>
          <w:position w:val="18"/>
          <w:sz w:val="43"/>
          <w:szCs w:val="43"/>
        </w:rPr>
        <w:t>江苏省高校青年教师教学竞赛节段目录(范例)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360" w:lineRule="auto"/>
        <w:ind w:firstLine="656" w:firstLineChars="200"/>
        <w:jc w:val="left"/>
        <w:textAlignment w:val="auto"/>
        <w:rPr>
          <w:rFonts w:hint="eastAsia" w:ascii="仿宋" w:hAnsi="仿宋" w:eastAsia="仿宋" w:cs="仿宋"/>
          <w:spacing w:val="14"/>
          <w:position w:val="20"/>
          <w:sz w:val="30"/>
          <w:szCs w:val="30"/>
        </w:rPr>
      </w:pPr>
      <w:r>
        <w:rPr>
          <w:rFonts w:hint="eastAsia" w:ascii="仿宋" w:hAnsi="仿宋" w:eastAsia="仿宋" w:cs="仿宋"/>
          <w:spacing w:val="14"/>
          <w:position w:val="20"/>
          <w:sz w:val="30"/>
          <w:szCs w:val="30"/>
        </w:rPr>
        <w:t>《传播学》教学大纲中基本教学内容共13章，此次教学设计的16个节段分别选自第1、3、5、6、7、9、10、11等八章。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1. 传播的定义和特点……1选自第一章：传播与传播学/第一节：传播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2. 符号的定义、分类、基本功能……</w:t>
      </w:r>
      <w:bookmarkStart w:id="0" w:name="_GoBack"/>
      <w:bookmarkEnd w:id="0"/>
      <w:r>
        <w:rPr>
          <w:rFonts w:hint="eastAsia" w:ascii="仿宋" w:hAnsi="仿宋" w:eastAsia="仿宋" w:cs="仿宋"/>
          <w:spacing w:val="13"/>
          <w:sz w:val="30"/>
          <w:szCs w:val="30"/>
        </w:rPr>
        <w:t>2选自第三章：符号与意义/第一节：符号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3. 象征性社会互动与传播……3选自第三章：符号与意义/第三节：象征性社会互动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4. 作为社会心理过程的人内传播…4选自第五章：传播类型/第一节：人内传播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5. 人际传播的特点和社会能……5选自第五章：传播类型/第二节：人际传播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6. 群体传播及其内部机制……6选自第五章：传播类型/第三节：群体传播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7. 集合行为的传播机制……7选自第五章：传播类型/第三节：群体传播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8. 大众传播、信息环境与人的行为… …8选自第五章：传播类型/ 第四节：大众传播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9. 传播的社会功能……9选自第六章：传播的功能/第二节：传播的社会功能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10. 把关人和把关理论……10选自第七章：传播者/第二节：媒介组织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11. 报刊的四种理论………………11选自第七章：传播者/第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三节：传播制度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12. 麦克卢汉的“媒介决定论”…… 12选自第九章：传播媒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介/第二节：传播媒介理论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13.“电视人”、“容器人”和“他律性欲望主义”……1 3 选自第九章：传播媒介/第三节：大众传播媒介的社会影响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14.“使用与满足”理论……14选自第十章：受众/第三节：“使用与满足”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15.“传播流”研究……15选自第十一章：传播效果/第二节：传播效果研究的历史与发展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16. 大众传播与环境认知——“议程设置功能理论……16选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240" w:lineRule="auto"/>
        <w:jc w:val="left"/>
        <w:textAlignment w:val="auto"/>
        <w:rPr>
          <w:rFonts w:hint="eastAsia" w:ascii="仿宋" w:hAnsi="仿宋" w:eastAsia="仿宋" w:cs="仿宋"/>
          <w:spacing w:val="13"/>
          <w:sz w:val="30"/>
          <w:szCs w:val="30"/>
        </w:rPr>
        <w:sectPr>
          <w:footerReference r:id="rId3" w:type="default"/>
          <w:pgSz w:w="11910" w:h="16850"/>
          <w:pgMar w:top="1432" w:right="1451" w:bottom="1335" w:left="1529" w:header="0" w:footer="1065" w:gutter="0"/>
          <w:cols w:space="720" w:num="1"/>
        </w:sectPr>
      </w:pPr>
      <w:r>
        <w:rPr>
          <w:rFonts w:hint="eastAsia" w:ascii="仿宋" w:hAnsi="仿宋" w:eastAsia="仿宋" w:cs="仿宋"/>
          <w:spacing w:val="13"/>
          <w:sz w:val="30"/>
          <w:szCs w:val="30"/>
        </w:rPr>
        <w:t>自第十一章：传播效果/第二节：传播效果研究的历史与发展</w:t>
      </w:r>
    </w:p>
    <w:p>
      <w:pPr>
        <w:spacing w:line="24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mRlMDJlMjdlMjY2Mjk5ODg3MDg5ZjUyYjU2NjgifQ=="/>
  </w:docVars>
  <w:rsids>
    <w:rsidRoot w:val="032F29A2"/>
    <w:rsid w:val="032F29A2"/>
    <w:rsid w:val="77D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3"/>
      <w:szCs w:val="10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2024-04-11T05:57:00Z</dcterms:created>
  <dc:creator>赵红</dc:creator>
  <cp:lastModifiedBy>赵红</cp:lastModifiedBy>
  <dcterms:modified xsi:type="dcterms:W3CDTF">2024-04-11T06:07:27Z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68D72F7588804F3CB56D1183440E2C3D_11</vt:lpwstr>
  </property>
</Properties>
</file>